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192" w:rsidRDefault="00735487" w:rsidP="00735487">
      <w:pPr>
        <w:pStyle w:val="ParagraphStyle"/>
        <w:keepNext/>
        <w:spacing w:before="240" w:after="240" w:line="264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86403092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                                                          </w:t>
      </w:r>
      <w:r w:rsidR="00D67192">
        <w:rPr>
          <w:rFonts w:ascii="Times New Roman" w:hAnsi="Times New Roman" w:cs="Times New Roman"/>
          <w:b/>
          <w:bCs/>
          <w:caps/>
          <w:sz w:val="28"/>
          <w:szCs w:val="28"/>
        </w:rPr>
        <w:t>Тематическое планирование</w:t>
      </w:r>
    </w:p>
    <w:tbl>
      <w:tblPr>
        <w:tblW w:w="15434" w:type="dxa"/>
        <w:jc w:val="center"/>
        <w:tblInd w:w="-65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4"/>
        <w:gridCol w:w="60"/>
        <w:gridCol w:w="11"/>
        <w:gridCol w:w="424"/>
        <w:gridCol w:w="42"/>
        <w:gridCol w:w="32"/>
        <w:gridCol w:w="202"/>
        <w:gridCol w:w="481"/>
        <w:gridCol w:w="35"/>
        <w:gridCol w:w="1043"/>
        <w:gridCol w:w="432"/>
        <w:gridCol w:w="27"/>
        <w:gridCol w:w="2518"/>
        <w:gridCol w:w="388"/>
        <w:gridCol w:w="39"/>
        <w:gridCol w:w="1132"/>
        <w:gridCol w:w="414"/>
        <w:gridCol w:w="60"/>
        <w:gridCol w:w="1936"/>
        <w:gridCol w:w="428"/>
        <w:gridCol w:w="70"/>
        <w:gridCol w:w="2478"/>
        <w:gridCol w:w="573"/>
        <w:gridCol w:w="187"/>
        <w:gridCol w:w="1319"/>
        <w:gridCol w:w="240"/>
        <w:gridCol w:w="499"/>
      </w:tblGrid>
      <w:tr w:rsidR="00D67192" w:rsidTr="00E95DA3">
        <w:trPr>
          <w:gridBefore w:val="2"/>
          <w:wBefore w:w="424" w:type="dxa"/>
          <w:trHeight w:val="88"/>
          <w:jc w:val="center"/>
        </w:trPr>
        <w:tc>
          <w:tcPr>
            <w:tcW w:w="4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5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5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(страницы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учебника)</w:t>
            </w:r>
          </w:p>
        </w:tc>
        <w:tc>
          <w:tcPr>
            <w:tcW w:w="293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Решаемые проблемы</w:t>
            </w:r>
          </w:p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(цель)</w:t>
            </w:r>
          </w:p>
        </w:tc>
        <w:tc>
          <w:tcPr>
            <w:tcW w:w="93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D67192" w:rsidTr="00E95DA3">
        <w:trPr>
          <w:gridBefore w:val="2"/>
          <w:wBefore w:w="424" w:type="dxa"/>
          <w:trHeight w:val="88"/>
          <w:jc w:val="center"/>
        </w:trPr>
        <w:tc>
          <w:tcPr>
            <w:tcW w:w="4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75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5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93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5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2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3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универсальные учебные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действия (УУД)</w:t>
            </w:r>
          </w:p>
        </w:tc>
        <w:tc>
          <w:tcPr>
            <w:tcW w:w="20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  <w:p w:rsidR="00D67192" w:rsidRDefault="00D67192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(не оцениваются)</w:t>
            </w:r>
          </w:p>
        </w:tc>
      </w:tr>
      <w:tr w:rsidR="00D67192" w:rsidTr="00E95DA3">
        <w:trPr>
          <w:gridBefore w:val="2"/>
          <w:wBefore w:w="424" w:type="dxa"/>
          <w:trHeight w:val="138"/>
          <w:jc w:val="center"/>
        </w:trPr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67192" w:rsidTr="00E95DA3">
        <w:trPr>
          <w:gridBefore w:val="2"/>
          <w:wBefore w:w="424" w:type="dxa"/>
          <w:trHeight w:val="278"/>
          <w:jc w:val="center"/>
        </w:trPr>
        <w:tc>
          <w:tcPr>
            <w:tcW w:w="15010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Жили-были буквы</w:t>
            </w:r>
          </w:p>
        </w:tc>
      </w:tr>
      <w:tr w:rsidR="00D67192" w:rsidTr="00E95DA3">
        <w:trPr>
          <w:gridBefore w:val="2"/>
          <w:wBefore w:w="424" w:type="dxa"/>
          <w:trHeight w:val="3625"/>
          <w:jc w:val="center"/>
        </w:trPr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новым учебником «Литературное чтение». В. Данько «Загадочные буквы»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(Ч. 1, с. 4–8)</w:t>
            </w:r>
          </w:p>
        </w:tc>
        <w:tc>
          <w:tcPr>
            <w:tcW w:w="29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Почему учебник так назван?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чём он будет нам рассказывать?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новым учебником «Литературное чтение»; совершенствовать навыки чтения; развивать речевые умения и творческие способности (придумывание продолжения сюжета); развивать внимание, мышление, воображение</w:t>
            </w:r>
          </w:p>
        </w:tc>
        <w:tc>
          <w:tcPr>
            <w:tcW w:w="15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Учебник, писатель, произведение, читатель, действующие лица</w:t>
            </w:r>
          </w:p>
        </w:tc>
        <w:tc>
          <w:tcPr>
            <w:tcW w:w="2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понятиями «писатель», «автор», «произведение».</w:t>
            </w:r>
          </w:p>
          <w:p w:rsidR="00D67192" w:rsidRDefault="00D6719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художественными текстами, доступными для восприятия, читать целыми словами, пон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 xml:space="preserve">имать </w:t>
            </w:r>
            <w:proofErr w:type="gramStart"/>
            <w:r w:rsidR="00735487">
              <w:rPr>
                <w:rFonts w:ascii="Times New Roman" w:hAnsi="Times New Roman" w:cs="Times New Roman"/>
                <w:sz w:val="22"/>
                <w:szCs w:val="22"/>
              </w:rPr>
              <w:t>прочитанное</w:t>
            </w:r>
            <w:proofErr w:type="gramEnd"/>
            <w:r w:rsidR="0073548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улавливать ритмичность худ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 xml:space="preserve">-го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произведения</w:t>
            </w:r>
          </w:p>
        </w:tc>
        <w:tc>
          <w:tcPr>
            <w:tcW w:w="3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удерживать учебную задачу, применять установленные правила.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и выделение информации.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оформлять свои мысли в устной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письменной форме, слушать и понимать речь других</w:t>
            </w:r>
          </w:p>
        </w:tc>
        <w:tc>
          <w:tcPr>
            <w:tcW w:w="20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Внутренняя позиция школьника на основе положительного отношения к школе, навыки сотрудничества в разных ситуациях, умение не создавать конфликтов и находить выходы из спорных ситуаций</w:t>
            </w:r>
          </w:p>
        </w:tc>
      </w:tr>
      <w:tr w:rsidR="00D67192" w:rsidTr="00E95DA3">
        <w:trPr>
          <w:gridBefore w:val="1"/>
          <w:gridAfter w:val="1"/>
          <w:wBefore w:w="364" w:type="dxa"/>
          <w:wAfter w:w="499" w:type="dxa"/>
          <w:trHeight w:val="270"/>
          <w:jc w:val="center"/>
        </w:trPr>
        <w:tc>
          <w:tcPr>
            <w:tcW w:w="14571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Сказки, загадки, небылицы</w:t>
            </w:r>
          </w:p>
        </w:tc>
      </w:tr>
      <w:tr w:rsidR="00D67192" w:rsidTr="00E95DA3">
        <w:trPr>
          <w:gridBefore w:val="1"/>
          <w:gridAfter w:val="1"/>
          <w:wBefore w:w="364" w:type="dxa"/>
          <w:wAfter w:w="499" w:type="dxa"/>
          <w:trHeight w:val="1343"/>
          <w:jc w:val="center"/>
        </w:trPr>
        <w:tc>
          <w:tcPr>
            <w:tcW w:w="5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Чарушин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«Теремок»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30–37)</w:t>
            </w:r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Почему часто говорят: «Сказка – ложь, да в ней намёк – добрым молодцам урок»?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выявить особенности народных и авторских сказок; познакомить с творчеством 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учить называть действующих лиц, характеризовать с помощью учителя их поступки; </w:t>
            </w:r>
            <w:r w:rsidR="000E3F10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формировать интерес к самостоятельному чтению; совершенствовать навыки </w:t>
            </w:r>
            <w:r w:rsidR="000E3F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выразительного чтения и пересказа</w:t>
            </w:r>
          </w:p>
        </w:tc>
        <w:tc>
          <w:tcPr>
            <w:tcW w:w="1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Сказки, загадки, небылицы, персонажи сказок, действующие лица, авторские сказки, народные сказки</w:t>
            </w:r>
            <w:proofErr w:type="gramEnd"/>
          </w:p>
        </w:tc>
        <w:tc>
          <w:tcPr>
            <w:tcW w:w="2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научатся отличать народные сказки от авторских.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художественными  текстами, доступными для восприятия, читать целыми словами, понимать прочитанное, пересказывать, </w:t>
            </w:r>
            <w:proofErr w:type="spellStart"/>
            <w:r w:rsidR="000E3F10">
              <w:rPr>
                <w:rFonts w:ascii="Times New Roman" w:hAnsi="Times New Roman" w:cs="Times New Roman"/>
                <w:sz w:val="22"/>
                <w:szCs w:val="22"/>
              </w:rPr>
              <w:t>высказывания</w:t>
            </w:r>
            <w:proofErr w:type="gramStart"/>
            <w:r w:rsidR="000E3F10">
              <w:rPr>
                <w:rFonts w:ascii="Times New Roman" w:hAnsi="Times New Roman" w:cs="Times New Roman"/>
                <w:sz w:val="22"/>
                <w:szCs w:val="22"/>
              </w:rPr>
              <w:t>,с</w:t>
            </w:r>
            <w:proofErr w:type="gramEnd"/>
            <w:r w:rsidR="000E3F10">
              <w:rPr>
                <w:rFonts w:ascii="Times New Roman" w:hAnsi="Times New Roman" w:cs="Times New Roman"/>
                <w:sz w:val="22"/>
                <w:szCs w:val="22"/>
              </w:rPr>
              <w:t>овершенствовать</w:t>
            </w:r>
            <w:proofErr w:type="spellEnd"/>
            <w:r w:rsidR="000E3F10">
              <w:rPr>
                <w:rFonts w:ascii="Times New Roman" w:hAnsi="Times New Roman" w:cs="Times New Roman"/>
                <w:sz w:val="22"/>
                <w:szCs w:val="22"/>
              </w:rPr>
              <w:t xml:space="preserve"> навыки выразительного чтения и пересказа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отбирать адекватные средства достижения цели деятельности. </w:t>
            </w:r>
          </w:p>
          <w:p w:rsidR="00D67192" w:rsidRDefault="00D67192" w:rsidP="0073548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и результат деятельности, ориентироваться в речевом потоке,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находить начало и конец </w:t>
            </w:r>
            <w:r w:rsidR="000E3F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="000E3F10"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и </w:t>
            </w:r>
            <w:r w:rsidR="000E3F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ролей в совместной деятельности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Социальная компетентность как готовность к решению моральных дилемм, осознание ответственности человека за общее благополучие</w:t>
            </w:r>
          </w:p>
        </w:tc>
      </w:tr>
      <w:tr w:rsidR="00D67192" w:rsidTr="00E95DA3">
        <w:trPr>
          <w:gridBefore w:val="1"/>
          <w:gridAfter w:val="1"/>
          <w:wBefore w:w="364" w:type="dxa"/>
          <w:wAfter w:w="499" w:type="dxa"/>
          <w:jc w:val="center"/>
        </w:trPr>
        <w:tc>
          <w:tcPr>
            <w:tcW w:w="5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0E3F1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Русская народная сказка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«Рукавичка»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38–41)</w:t>
            </w:r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Почему создаются разные сказки на одну и ту же тему?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чем сходство и различие сказок «Теремок» и «Рукавичка»?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русской народной сказкой «Рукавичка»; учить находить общее и различное в разных произведениях; формировать интерес к самостоятельному чтению</w:t>
            </w:r>
          </w:p>
        </w:tc>
        <w:tc>
          <w:tcPr>
            <w:tcW w:w="1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Сказки, загадки, небылицы, персонажи сказок, действующие лица, авторские сказки, народные сказки</w:t>
            </w:r>
            <w:proofErr w:type="gramEnd"/>
          </w:p>
        </w:tc>
        <w:tc>
          <w:tcPr>
            <w:tcW w:w="2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выделять в сказке наиболее выразительные эпизоды, воспроизводить ситуации сказок по рисункам и воспоминаниям. 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художественными текстами, доступными для восприятия, читать целыми словами, понимать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пересказывать с опорой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картинку, совершенствовать навыки выразительного чтения и пересказа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и удерживать учебную задачу, применять установленные правила, принимать позиции слушателя, читателя в соответствии с задачей.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поиск и выделение информации, выбирать вид чтения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зависимости от цели.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формулировать собственное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позицию, ставить вопросы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обращаться за помощью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Социальная компетентность как готовность к решению моральных дилемм, осознание ответственности человека за общее благополучие</w:t>
            </w:r>
          </w:p>
        </w:tc>
      </w:tr>
      <w:tr w:rsidR="00D67192" w:rsidTr="00E95DA3">
        <w:trPr>
          <w:gridBefore w:val="1"/>
          <w:gridAfter w:val="1"/>
          <w:wBefore w:w="364" w:type="dxa"/>
          <w:wAfter w:w="499" w:type="dxa"/>
          <w:trHeight w:val="15"/>
          <w:jc w:val="center"/>
        </w:trPr>
        <w:tc>
          <w:tcPr>
            <w:tcW w:w="5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0E3F1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5DA3" w:rsidRDefault="00D67192" w:rsidP="00E95D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Загадки, песенки,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(с. 42–45)</w:t>
            </w:r>
            <w:r w:rsidR="00E95DA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95DA3">
              <w:rPr>
                <w:rFonts w:ascii="Times New Roman" w:hAnsi="Times New Roman" w:cs="Times New Roman"/>
                <w:sz w:val="22"/>
                <w:szCs w:val="22"/>
              </w:rPr>
              <w:t xml:space="preserve">Небылицы. Русские народные </w:t>
            </w:r>
            <w:proofErr w:type="spellStart"/>
            <w:r w:rsidR="00E95DA3">
              <w:rPr>
                <w:rFonts w:ascii="Times New Roman" w:hAnsi="Times New Roman" w:cs="Times New Roman"/>
                <w:sz w:val="22"/>
                <w:szCs w:val="22"/>
              </w:rPr>
              <w:t>потешки</w:t>
            </w:r>
            <w:proofErr w:type="spellEnd"/>
            <w:r w:rsidR="00E95DA3">
              <w:rPr>
                <w:rFonts w:ascii="Times New Roman" w:hAnsi="Times New Roman" w:cs="Times New Roman"/>
                <w:sz w:val="22"/>
                <w:szCs w:val="22"/>
              </w:rPr>
              <w:t xml:space="preserve">. Стишки и песенки из книги «Рифмы Матушки </w:t>
            </w:r>
          </w:p>
          <w:p w:rsidR="00E95DA3" w:rsidRDefault="00E95DA3" w:rsidP="00E95D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Гусыни» </w:t>
            </w:r>
          </w:p>
          <w:p w:rsidR="00D67192" w:rsidRDefault="00E95DA3" w:rsidP="00E95D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(с. 46–51</w:t>
            </w:r>
            <w:proofErr w:type="gramEnd"/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Зачем придумывают загадки? Для чего придумывают песенки? Кому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предназначены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жанрами устного народного творчества: загадками, песенками,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потешками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="000E3F10">
              <w:rPr>
                <w:rFonts w:ascii="Times New Roman" w:hAnsi="Times New Roman" w:cs="Times New Roman"/>
                <w:sz w:val="22"/>
                <w:szCs w:val="22"/>
              </w:rPr>
              <w:t xml:space="preserve">учить понимать народную мудрость, заложенную в сказках, отгадывать загадки, самим их придумывать, объяснять их смысл; показать напевность русских песен; читать выразительно </w:t>
            </w:r>
            <w:r w:rsidR="000E3F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небольшие произведения; </w:t>
            </w:r>
            <w:bookmarkStart w:id="1" w:name="_GoBack"/>
            <w:bookmarkEnd w:id="1"/>
            <w:r w:rsidR="000E3F10">
              <w:rPr>
                <w:rFonts w:ascii="Times New Roman" w:hAnsi="Times New Roman" w:cs="Times New Roman"/>
                <w:sz w:val="22"/>
                <w:szCs w:val="22"/>
              </w:rPr>
              <w:t>прививать интерес и любовь к произведениям народного творчества</w:t>
            </w:r>
          </w:p>
        </w:tc>
        <w:tc>
          <w:tcPr>
            <w:tcW w:w="1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Загадки, песенки,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ребусы, русские народные песни, диалог </w:t>
            </w:r>
          </w:p>
        </w:tc>
        <w:tc>
          <w:tcPr>
            <w:tcW w:w="2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различать произведения малых фольклорных жанров.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понимать народную мудрость, заложенную в сказках, отгадывать загадки, самим их </w:t>
            </w:r>
            <w:r w:rsidR="000E3F10">
              <w:rPr>
                <w:rFonts w:ascii="Times New Roman" w:hAnsi="Times New Roman" w:cs="Times New Roman"/>
                <w:sz w:val="22"/>
                <w:szCs w:val="22"/>
              </w:rPr>
              <w:t xml:space="preserve">придумывать, объяснять их смысл, подбирать нужную интонацию и ритм для чтения небылиц и </w:t>
            </w:r>
            <w:proofErr w:type="spellStart"/>
            <w:r w:rsidR="000E3F10">
              <w:rPr>
                <w:rFonts w:ascii="Times New Roman" w:hAnsi="Times New Roman" w:cs="Times New Roman"/>
                <w:sz w:val="22"/>
                <w:szCs w:val="22"/>
              </w:rPr>
              <w:t>потешек</w:t>
            </w:r>
            <w:proofErr w:type="spellEnd"/>
            <w:r w:rsidR="000E3F10">
              <w:rPr>
                <w:rFonts w:ascii="Times New Roman" w:hAnsi="Times New Roman" w:cs="Times New Roman"/>
                <w:sz w:val="22"/>
                <w:szCs w:val="22"/>
              </w:rPr>
              <w:t xml:space="preserve">, совершенствовать навыки выразительного </w:t>
            </w:r>
            <w:r w:rsidR="000E3F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чтения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задачу.</w:t>
            </w:r>
          </w:p>
          <w:p w:rsidR="000E3F10" w:rsidRDefault="00D67192" w:rsidP="000E3F1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рефлексия способов и условий действий; контролировать и оценивать процесс и результат деятельности,</w:t>
            </w:r>
            <w:r w:rsidR="000E3F10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позицию, строить монологическое высказывание.</w:t>
            </w:r>
            <w:r w:rsidR="000E3F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0E3F10" w:rsidP="000E3F1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позицию, строить монологическое высказывание, использовать доступные речевые средства для передачи своего впечатления</w:t>
            </w:r>
          </w:p>
        </w:tc>
        <w:tc>
          <w:tcPr>
            <w:tcW w:w="17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Мотивация учебной деятельности (социальная, учебно-познавательная и внешняя, осознание своей этнической принадлежности)</w:t>
            </w:r>
          </w:p>
        </w:tc>
      </w:tr>
      <w:tr w:rsidR="00D67192" w:rsidTr="00E95DA3">
        <w:trPr>
          <w:gridAfter w:val="2"/>
          <w:wAfter w:w="739" w:type="dxa"/>
          <w:jc w:val="center"/>
        </w:trPr>
        <w:tc>
          <w:tcPr>
            <w:tcW w:w="1469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Апрель, апрель. Звенит капель!..</w:t>
            </w:r>
          </w:p>
        </w:tc>
      </w:tr>
      <w:tr w:rsidR="00D67192" w:rsidTr="00E95DA3">
        <w:trPr>
          <w:gridAfter w:val="2"/>
          <w:wAfter w:w="739" w:type="dxa"/>
          <w:jc w:val="center"/>
        </w:trPr>
        <w:tc>
          <w:tcPr>
            <w:tcW w:w="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А. Плещеев «Сельская песенка».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А. Майков «Весна», «Ласточка примчалась…»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64–65)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простое повествовательное описание отличается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стихотворного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Какие языковые средства позволяют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сделать описание в стихотворении таким  эмоциональным и музыкальным?</w:t>
            </w:r>
          </w:p>
          <w:p w:rsidR="00D67192" w:rsidRDefault="00D6719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А. Плещеева, </w:t>
            </w:r>
          </w:p>
          <w:p w:rsidR="00D67192" w:rsidRDefault="00D6719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Майкова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 учить прис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>лушиваться к звучанию стих-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текстов, сравнивать их, находить главную мысль произведения; формировать навыки выразительного чтения; развивать творческие способности детей, их воображение, фантазию; воспитывать любовь к родной литературе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Стихотворение,  художественное произведение, поэты, искусство слова, ритм, рифма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наизусть стихотворение (по выбору).</w:t>
            </w:r>
          </w:p>
          <w:p w:rsidR="00D67192" w:rsidRDefault="00D6719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работать с художественными текстами, доступными для восприятия, читать тексты целыми словами с элементами слогового чтения,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находить заглавие текста, главную мысль, называть автора произведения, различать в практическом плане рассказ, стихотворение</w:t>
            </w:r>
            <w:r w:rsidR="000C6E62">
              <w:rPr>
                <w:rFonts w:ascii="Times New Roman" w:hAnsi="Times New Roman" w:cs="Times New Roman"/>
                <w:sz w:val="22"/>
                <w:szCs w:val="22"/>
              </w:rPr>
              <w:t xml:space="preserve"> с элементами слогового чтения,</w:t>
            </w:r>
            <w:r w:rsidR="000C6E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0C6E62">
              <w:rPr>
                <w:rFonts w:ascii="Times New Roman" w:hAnsi="Times New Roman" w:cs="Times New Roman"/>
                <w:sz w:val="22"/>
                <w:szCs w:val="22"/>
              </w:rPr>
              <w:t>находить заглавие текста, называть автора произведения, различать в практическом плане рассказ, стихотворение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tabs>
                <w:tab w:val="left" w:pos="420"/>
              </w:tabs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её реализации, определять последовательность промежуточных целей и соответствующих им действий с учетом конечного результата.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D67192">
            <w:pPr>
              <w:pStyle w:val="ParagraphStyle"/>
              <w:tabs>
                <w:tab w:val="left" w:pos="420"/>
              </w:tabs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узнавать, называть и определять объекты и явления окружающей действительности в соответствии с содержанием учебных предметов.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D67192">
            <w:pPr>
              <w:pStyle w:val="ParagraphStyle"/>
              <w:tabs>
                <w:tab w:val="left" w:pos="420"/>
              </w:tabs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позицию, задавать вопросы, строить понятные для партнёра высказывания</w:t>
            </w:r>
            <w:r w:rsidR="000C6E6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Коммуникативные:</w:t>
            </w:r>
            <w:r w:rsidR="000C6E62"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0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Целостный, социально ориентированный взгляд на мир в единстве и разнообразии природы, эстетические потребности, ценности и чувства</w:t>
            </w:r>
          </w:p>
        </w:tc>
      </w:tr>
    </w:tbl>
    <w:p w:rsidR="005E0862" w:rsidRDefault="005E0862" w:rsidP="00D6719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5E0862" w:rsidRDefault="005E0862" w:rsidP="00D6719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D67192" w:rsidRDefault="00D67192" w:rsidP="00D6719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848" w:type="dxa"/>
        <w:jc w:val="center"/>
        <w:tblInd w:w="-45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8"/>
        <w:gridCol w:w="19"/>
        <w:gridCol w:w="34"/>
        <w:gridCol w:w="461"/>
        <w:gridCol w:w="45"/>
        <w:gridCol w:w="7"/>
        <w:gridCol w:w="658"/>
        <w:gridCol w:w="44"/>
        <w:gridCol w:w="11"/>
        <w:gridCol w:w="1503"/>
        <w:gridCol w:w="45"/>
        <w:gridCol w:w="11"/>
        <w:gridCol w:w="2913"/>
        <w:gridCol w:w="52"/>
        <w:gridCol w:w="11"/>
        <w:gridCol w:w="1496"/>
        <w:gridCol w:w="52"/>
        <w:gridCol w:w="12"/>
        <w:gridCol w:w="2281"/>
        <w:gridCol w:w="59"/>
        <w:gridCol w:w="58"/>
        <w:gridCol w:w="12"/>
        <w:gridCol w:w="2902"/>
        <w:gridCol w:w="62"/>
        <w:gridCol w:w="13"/>
        <w:gridCol w:w="1920"/>
        <w:gridCol w:w="13"/>
        <w:gridCol w:w="15"/>
        <w:gridCol w:w="23"/>
        <w:gridCol w:w="14"/>
        <w:gridCol w:w="63"/>
        <w:gridCol w:w="21"/>
      </w:tblGrid>
      <w:tr w:rsidR="00C97586" w:rsidTr="00AB7D93">
        <w:trPr>
          <w:gridBefore w:val="3"/>
          <w:gridAfter w:val="6"/>
          <w:wBefore w:w="71" w:type="dxa"/>
          <w:wAfter w:w="149" w:type="dxa"/>
          <w:trHeight w:val="25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старинных книг. А. Майков «Христос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Воскрес!».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Урок-обобщение «Апрель, апрель!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Звенит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капель…»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74–78)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Почему мы можем назвать апрель самым светлым месяцем года?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народным праздником Светлой Пасхи; учить читать стихи, воссоздавая в своём воображении их содержание, передавать в речи свои впечатления о весне, используя понравившиеся слова и словосочетания из прочитанных стихотворений; формировать представление об истории своей Родины, её традициях и обычаях; воспитывать правильную жизненную позицию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Православные праздники, Светлая Пасха, традиции,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обычаи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некоторыми традициями и обычаями нашего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народа.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приводить примеры художественных произведений по изученному материалу, выразительно и осознанно читать целыми словами, составлять простейший рассказ о своих впечатлениях по прочитанному</w:t>
            </w:r>
          </w:p>
        </w:tc>
        <w:tc>
          <w:tcPr>
            <w:tcW w:w="30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умственной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использовать речь для регуляции своего действия.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произвольно строить сообщения в устной и письменной форме, в том числе творческого и исследовательского характера; смысловое чтение; выбирать вид чтения в зависимости от цели.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общую цель и пути ее достижения, осуществлять взаимный контроль, адекватно оценивать собственное поведение и поведение окружающих, оказывать в сотрудничестве взаимопомощь</w:t>
            </w:r>
          </w:p>
        </w:tc>
        <w:tc>
          <w:tcPr>
            <w:tcW w:w="19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Целостный, социально ориентированный взгляд на мир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единстве и разнообразии природы, народов, культур и религий,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понимание чу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вств др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угих людей и сопереживание им</w:t>
            </w:r>
          </w:p>
        </w:tc>
      </w:tr>
      <w:tr w:rsidR="00D67192" w:rsidTr="00AB7D93">
        <w:trPr>
          <w:gridBefore w:val="3"/>
          <w:gridAfter w:val="5"/>
          <w:wBefore w:w="71" w:type="dxa"/>
          <w:wAfter w:w="136" w:type="dxa"/>
          <w:jc w:val="center"/>
        </w:trPr>
        <w:tc>
          <w:tcPr>
            <w:tcW w:w="14641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И в шутку и всерьёз</w:t>
            </w:r>
          </w:p>
        </w:tc>
      </w:tr>
      <w:tr w:rsidR="00C97586" w:rsidTr="00AB7D93">
        <w:trPr>
          <w:gridBefore w:val="3"/>
          <w:gridAfter w:val="5"/>
          <w:wBefore w:w="71" w:type="dxa"/>
          <w:wAfter w:w="136" w:type="dxa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Токмакова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«Мы играли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хохотушки».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Тайц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«Волк».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Кружков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Ррры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!»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(Ч. 2, с. 4–8)</w:t>
            </w:r>
          </w:p>
        </w:tc>
        <w:tc>
          <w:tcPr>
            <w:tcW w:w="2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вы думаете, о чём пойдёт речь в стихотворениях с такими необычными названиями? 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знакомить с творчеством русских поэтов; учить наблюдать за особенностями юмористических произведений, инсценировать их; совершенствовать навыки чтения целыми словами; воспитывать интерес к творчеству русских поэтов, желание читать и слушать чтение взрослых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Юмористическое произведение, вопросительная и восклицательная интонация,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«В каждой шутке есть доля правды…»</w:t>
            </w:r>
          </w:p>
        </w:tc>
        <w:tc>
          <w:tcPr>
            <w:tcW w:w="24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особенностями юмористических произведений.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читать по ролям, инсценировать, пересказывать по опорным словам, выразительно и осознанно читать целыми словами, составлять простейший рассказ о своих впечатлениях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прочитанному</w:t>
            </w:r>
            <w:proofErr w:type="gramEnd"/>
          </w:p>
        </w:tc>
        <w:tc>
          <w:tcPr>
            <w:tcW w:w="29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предвидеть уровень усвоения знаний, его временные характеристики.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использовать общие приёмы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решения задач.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во взаимодействии для решения коммуникативных и познавательных задач, строить понятные для партнёра высказывания</w:t>
            </w:r>
          </w:p>
        </w:tc>
        <w:tc>
          <w:tcPr>
            <w:tcW w:w="20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Начальные навыки адаптации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динамично изменяющемся мире, навыки сотрудничества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разных ситуациях, умение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 создавать конфликтов и находить выходы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спорных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ситуаций</w:t>
            </w:r>
          </w:p>
        </w:tc>
      </w:tr>
      <w:tr w:rsidR="00C97586" w:rsidTr="00AB7D93">
        <w:trPr>
          <w:gridBefore w:val="3"/>
          <w:gridAfter w:val="5"/>
          <w:wBefore w:w="71" w:type="dxa"/>
          <w:wAfter w:w="136" w:type="dxa"/>
          <w:trHeight w:val="1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Н. Артюхова «Саша-дразнилка»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(с. 9–11)</w:t>
            </w:r>
          </w:p>
        </w:tc>
        <w:tc>
          <w:tcPr>
            <w:tcW w:w="2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Какое по жанру произведение будем читать? Можно ли предположить, кто будет главным героем?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творчеством Н. Артюховой; совершенствовать навыки чтения; развивать умение воспроизводить предложения с разной интонацией; учить находить в тексте слова, которые характеризуют героев произведения; воспитывать положительные качества личности, </w:t>
            </w:r>
            <w:r w:rsidR="006F40FC">
              <w:rPr>
                <w:rFonts w:ascii="Times New Roman" w:hAnsi="Times New Roman" w:cs="Times New Roman"/>
                <w:sz w:val="22"/>
                <w:szCs w:val="22"/>
              </w:rPr>
              <w:t>умение общаться с друзьями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Рассказ,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«В каждой шутке есть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доля правды…», качества характера</w:t>
            </w:r>
          </w:p>
        </w:tc>
        <w:tc>
          <w:tcPr>
            <w:tcW w:w="24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научатся прогнозировать текст,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интонацией передавать настроение и чувства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героев, разбивать текст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части, подбирать заголовки к частям рассказа.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тексте слова, которые характеризуют героев, выразительно и осознанно читать целыми словами</w:t>
            </w:r>
          </w:p>
        </w:tc>
        <w:tc>
          <w:tcPr>
            <w:tcW w:w="29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умственной формах, использовать речь для регуляции своего действия, 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gramEnd"/>
          </w:p>
          <w:p w:rsidR="006F40FC" w:rsidRDefault="00D67192" w:rsidP="006F40FC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создавать алгоритмы деятельности при решении </w:t>
            </w:r>
            <w:r w:rsidR="006F40FC">
              <w:rPr>
                <w:rFonts w:ascii="Times New Roman" w:hAnsi="Times New Roman" w:cs="Times New Roman"/>
                <w:sz w:val="22"/>
                <w:szCs w:val="22"/>
              </w:rPr>
              <w:t>проблем различного характера.</w:t>
            </w:r>
            <w:r w:rsidR="006F4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6F40FC" w:rsidP="006F40F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20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Начальные навыки адаптации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динамично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изменяющемся мире, навыки сотрудничества в разных ситуациях, умение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 создавать конфликтов и находить выходы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спорных ситуаций </w:t>
            </w:r>
          </w:p>
        </w:tc>
      </w:tr>
      <w:tr w:rsidR="001D10BA" w:rsidTr="00AB7D93">
        <w:trPr>
          <w:gridBefore w:val="3"/>
          <w:gridAfter w:val="3"/>
          <w:wBefore w:w="71" w:type="dxa"/>
          <w:wAfter w:w="98" w:type="dxa"/>
          <w:trHeight w:val="15"/>
          <w:jc w:val="center"/>
        </w:trPr>
        <w:tc>
          <w:tcPr>
            <w:tcW w:w="5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К. Чуковский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Федотка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Дриз</w:t>
            </w:r>
            <w:proofErr w:type="spellEnd"/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«Привет»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12–13)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Почему эти стихотворения помещены в юмористическом разделе учебника?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продолжить знакомство с творчеством К. И. Чуковского; совершенствовать навыки чтения; развивать познавательные процессы; умение оценивать поступки героев и определять, как сам автор относится к ним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Прямое и переносное значение слов (горячий привет и горячий пирог), тёплые дружеские отношения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научатся оценивать поведение героев.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наблюдать, как сам автор относится к своим героям, вникать в смысл читаемых слов, находить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тексте слова, которые характеризуют героев, выразительное, осознанное чтение целыми словами цепочкой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предвосхищать результат.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D6719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смысловое чтение,  выбирать вид чтения в зависимости от цели, выделения существенных признаков. </w:t>
            </w:r>
          </w:p>
          <w:p w:rsidR="00D67192" w:rsidRDefault="00D6719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оценивать собственное поведение и поведение окружающих, оказывать в сотрудничестве взаимопомощь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Этические чувства, прежде всего доброжелательность и эмоционально-нравственная отзывчивость</w:t>
            </w:r>
          </w:p>
        </w:tc>
      </w:tr>
      <w:tr w:rsidR="00C97586" w:rsidTr="001D10BA">
        <w:trPr>
          <w:gridBefore w:val="2"/>
          <w:gridAfter w:val="6"/>
          <w:wBefore w:w="37" w:type="dxa"/>
          <w:wAfter w:w="149" w:type="dxa"/>
          <w:trHeight w:val="15"/>
          <w:jc w:val="center"/>
        </w:trPr>
        <w:tc>
          <w:tcPr>
            <w:tcW w:w="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К. И.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Чуков-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«Телефон»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17–21)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чего придумали телефон? Какие современные средства связи существуют сейчас?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чем могли 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разговаривать по телефону звери?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продолжить знакомство с творчеством К. И. Чуковского; совершенствовать навыки чтения; развивать познавательные процессы, мышление и фантазию; воспитывать интерес к творчеству русских поэтов, желание читать и слушать чтение других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Интонация, иллюстрация, искусство слова, пуд,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дюжина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К. И. Чуковского, научатся читать тексты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различными речевыми задачами.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подбирать нужную интонацию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ритм для чтения, декламировать (наизусть) стихотворные произведения; высказывать свои впечатления 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совершенствовать навыки выразительного чтения стихотворений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решения,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выбирать действия в соответствии с поставленной задачей и условиями её реализации.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смысловое чтение; выбирать вид чтения в зависимости от цели, понимать фактическое содержание текста.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позицию, воспринимать мнение сверстников о прочитанном произведении </w:t>
            </w:r>
          </w:p>
        </w:tc>
        <w:tc>
          <w:tcPr>
            <w:tcW w:w="19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Мотивация учебной деятельности (социальная,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учебно-познавательная и внешняя, принятие образа «хорошего ученика»)</w:t>
            </w:r>
          </w:p>
        </w:tc>
      </w:tr>
      <w:tr w:rsidR="00D67192" w:rsidTr="001D10BA">
        <w:trPr>
          <w:gridBefore w:val="1"/>
          <w:gridAfter w:val="6"/>
          <w:wBefore w:w="18" w:type="dxa"/>
          <w:wAfter w:w="149" w:type="dxa"/>
          <w:trHeight w:val="15"/>
          <w:jc w:val="center"/>
        </w:trPr>
        <w:tc>
          <w:tcPr>
            <w:tcW w:w="14681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Я и мои друзья</w:t>
            </w:r>
          </w:p>
        </w:tc>
      </w:tr>
      <w:tr w:rsidR="00C97586" w:rsidTr="001D10BA">
        <w:trPr>
          <w:gridBefore w:val="1"/>
          <w:gridAfter w:val="6"/>
          <w:wBefore w:w="18" w:type="dxa"/>
          <w:wAfter w:w="149" w:type="dxa"/>
          <w:trHeight w:val="15"/>
          <w:jc w:val="center"/>
        </w:trPr>
        <w:tc>
          <w:tcPr>
            <w:tcW w:w="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0" w:rsidRDefault="00D67192" w:rsidP="00C153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Ю. Ермолаев «Лучший друг». </w:t>
            </w:r>
            <w:r w:rsidR="00C153D0">
              <w:rPr>
                <w:rFonts w:ascii="Times New Roman" w:hAnsi="Times New Roman" w:cs="Times New Roman"/>
                <w:sz w:val="22"/>
                <w:szCs w:val="22"/>
              </w:rPr>
              <w:t xml:space="preserve">Е. Благинина </w:t>
            </w:r>
          </w:p>
          <w:p w:rsidR="00C153D0" w:rsidRDefault="00C153D0" w:rsidP="00C153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«Подарок» </w:t>
            </w:r>
          </w:p>
          <w:p w:rsidR="00D67192" w:rsidRDefault="00C153D0" w:rsidP="00C153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30–33)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Кто может быть другом? Каким должен быть настоящий друг?</w:t>
            </w:r>
            <w:r w:rsidR="00C153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Цели:</w:t>
            </w:r>
            <w:r w:rsidR="00C153D0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детей </w:t>
            </w:r>
            <w:r w:rsidR="00C153D0">
              <w:rPr>
                <w:rFonts w:ascii="Times New Roman" w:hAnsi="Times New Roman" w:cs="Times New Roman"/>
                <w:sz w:val="22"/>
                <w:szCs w:val="22"/>
              </w:rPr>
              <w:br/>
              <w:t>с произведениями Ю. Ермолаевой, Е. Благининой; учить детей читать прозаические тексты, соблюдая необходимую интонацию; учить пересказывать текст по вопросам учебника; формировать нравственные представления о дружбе и взаимопомощи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Прозаиче</w:t>
            </w:r>
            <w:r w:rsidR="00C153D0">
              <w:rPr>
                <w:rFonts w:ascii="Times New Roman" w:hAnsi="Times New Roman" w:cs="Times New Roman"/>
                <w:sz w:val="22"/>
                <w:szCs w:val="22"/>
              </w:rPr>
              <w:t xml:space="preserve">ская </w:t>
            </w:r>
            <w:r w:rsidR="00C153D0">
              <w:rPr>
                <w:rFonts w:ascii="Times New Roman" w:hAnsi="Times New Roman" w:cs="Times New Roman"/>
                <w:sz w:val="22"/>
                <w:szCs w:val="22"/>
              </w:rPr>
              <w:br/>
              <w:t>и стихотворная речь, логическое ударение, пауза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0" w:rsidRDefault="00D67192" w:rsidP="00C153D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Ю. Ермолаевой, Е.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Бла</w:t>
            </w:r>
            <w:proofErr w:type="spellEnd"/>
            <w:r w:rsidR="00C153D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C153D0">
              <w:rPr>
                <w:rFonts w:ascii="Times New Roman" w:hAnsi="Times New Roman" w:cs="Times New Roman"/>
                <w:sz w:val="22"/>
                <w:szCs w:val="22"/>
              </w:rPr>
              <w:t>гининой</w:t>
            </w:r>
            <w:proofErr w:type="spellEnd"/>
            <w:proofErr w:type="gramEnd"/>
            <w:r w:rsidR="00C153D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153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153D0">
              <w:rPr>
                <w:rFonts w:ascii="Times New Roman" w:hAnsi="Times New Roman" w:cs="Times New Roman"/>
                <w:sz w:val="22"/>
                <w:szCs w:val="22"/>
              </w:rPr>
              <w:t>научатся</w:t>
            </w:r>
            <w:r w:rsidR="00C153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153D0">
              <w:rPr>
                <w:rFonts w:ascii="Times New Roman" w:hAnsi="Times New Roman" w:cs="Times New Roman"/>
                <w:sz w:val="22"/>
                <w:szCs w:val="22"/>
              </w:rPr>
              <w:t>читать прозаические тексты.</w:t>
            </w:r>
            <w:r w:rsidR="00C153D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C153D0" w:rsidP="00C153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выделять главное, соотносить его с той или иной интонацией, читать по ролям, пересказывать текст, выразительно и осознанно читать целыми словами </w:t>
            </w:r>
            <w:r w:rsidR="00D6719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53D0" w:rsidRDefault="00D67192" w:rsidP="00C153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предвидеть возможности получения конкретного результата при реше</w:t>
            </w:r>
            <w:r w:rsidR="00C153D0">
              <w:rPr>
                <w:rFonts w:ascii="Times New Roman" w:hAnsi="Times New Roman" w:cs="Times New Roman"/>
                <w:sz w:val="22"/>
                <w:szCs w:val="22"/>
              </w:rPr>
              <w:t>нии задачи.</w:t>
            </w:r>
          </w:p>
          <w:p w:rsidR="00C153D0" w:rsidRDefault="00C153D0" w:rsidP="00C153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цель.</w:t>
            </w:r>
          </w:p>
          <w:p w:rsidR="00D67192" w:rsidRDefault="00C153D0" w:rsidP="00C153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координировать и принимать различные позиции во взаимодействии, использовать доступные речевые средства для передачи своего впечатления</w:t>
            </w:r>
          </w:p>
        </w:tc>
        <w:tc>
          <w:tcPr>
            <w:tcW w:w="19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 w:rsidP="00C153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Навыки сотрудничества в разных ситуациях, </w:t>
            </w:r>
            <w:r w:rsidR="00C153D0">
              <w:rPr>
                <w:rFonts w:ascii="Times New Roman" w:hAnsi="Times New Roman" w:cs="Times New Roman"/>
                <w:sz w:val="22"/>
                <w:szCs w:val="22"/>
              </w:rPr>
              <w:t>умение не создавать конфликтов и находить выход из спорных ситуаций, этические чувства, прежде всего доброжелательность и эмоционально-нравственная отзывчивость</w:t>
            </w:r>
          </w:p>
        </w:tc>
      </w:tr>
      <w:tr w:rsidR="001D10BA" w:rsidTr="001D10BA">
        <w:trPr>
          <w:gridAfter w:val="4"/>
          <w:wAfter w:w="121" w:type="dxa"/>
          <w:trHeight w:val="15"/>
          <w:jc w:val="center"/>
        </w:trPr>
        <w:tc>
          <w:tcPr>
            <w:tcW w:w="5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Сеф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«Совет». В. Берестов «В магазине игрушек». В. Орлов «Если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дружбой дорожить…»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37–38)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Какие правила дружбы вы знаете?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новыми авторами и их произведениями;  совершенствовать навыки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чтения, умение читать выразительно и с правильной интонацией; воспитывать положительные качества личности: умение дорожить дружбой (со сверстниками, с родителями, друзьями-игрушками и т. д.), ценить её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Дружба, обида, ссора, спор, советы, правила дружбы</w:t>
            </w:r>
          </w:p>
        </w:tc>
        <w:tc>
          <w:tcPr>
            <w:tcW w:w="23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новыми авторами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произведениями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дружбе, сформулируют правила сохранения дружеских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отношений.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выразительно и с правильной интонацией, выразительно и осознанно читать целыми словами; отрабатывать навык употребления в речи вежливых слов; соотносить содержание произведения с пословицами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план и последовательность действий, адекватно использовать речь для планирования и регуляции своей деятельности.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оценивать собственное поведение и поведение окружающих, оказывать в сотрудничестве взаимопомощь</w:t>
            </w:r>
          </w:p>
        </w:tc>
        <w:tc>
          <w:tcPr>
            <w:tcW w:w="19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Социальная компетентность как готовность к решению моральных дилемм, устойчивое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следование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поведении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социальным нормам, начальные навыки адаптации в динамично изменяющемся мире, этические чувства, прежде всего доброжелательность и эмоционально-нравственная отзывчивость</w:t>
            </w:r>
          </w:p>
        </w:tc>
      </w:tr>
      <w:tr w:rsidR="001D10BA" w:rsidTr="001D10BA">
        <w:trPr>
          <w:gridAfter w:val="4"/>
          <w:wAfter w:w="121" w:type="dxa"/>
          <w:trHeight w:val="15"/>
          <w:jc w:val="center"/>
        </w:trPr>
        <w:tc>
          <w:tcPr>
            <w:tcW w:w="5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7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И. Пивоварова «Вежливый ослик»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39–40)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иронические стихи?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Зачем их пишут поэты?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произведениями И. Пивоваровой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расширять представление о взаимоотношениях героев друг с другом; формировать навыки вежливых </w:t>
            </w:r>
            <w:r w:rsidR="009F3CDE">
              <w:rPr>
                <w:rFonts w:ascii="Times New Roman" w:hAnsi="Times New Roman" w:cs="Times New Roman"/>
                <w:sz w:val="22"/>
                <w:szCs w:val="22"/>
              </w:rPr>
              <w:t>взаимоотношений с окружающими; учить понимать иронический смысл некоторых слов («вежливый ослик») на основе осмысления содержания текста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Вежливые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слова, этикет, ирония</w:t>
            </w:r>
          </w:p>
        </w:tc>
        <w:tc>
          <w:tcPr>
            <w:tcW w:w="23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3CDE" w:rsidRDefault="00D67192" w:rsidP="009F3C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И. Пивоваровой,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научатся употреблять в речи вежливые слова, овладеют элементами речевого этикета, научатся по</w:t>
            </w:r>
            <w:r w:rsidR="009F3CDE">
              <w:rPr>
                <w:rFonts w:ascii="Times New Roman" w:hAnsi="Times New Roman" w:cs="Times New Roman"/>
                <w:sz w:val="22"/>
                <w:szCs w:val="22"/>
              </w:rPr>
              <w:t>нимать иронический смысл некоторых выражений.</w:t>
            </w:r>
          </w:p>
          <w:p w:rsidR="00D67192" w:rsidRDefault="009F3CDE" w:rsidP="009F3C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вежливые взаимоотношения с окружающими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её реализации.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D67192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</w:t>
            </w:r>
            <w:r>
              <w:rPr>
                <w:rFonts w:ascii="Times New Roman" w:hAnsi="Times New Roman" w:cs="Times New Roman"/>
              </w:rPr>
              <w:t xml:space="preserve">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общие приёмы решения задач. </w:t>
            </w:r>
            <w:r w:rsidR="009F3C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="009F3CDE"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собственное мнение и позицию, задавать вопросы, строить понятные для партнёра высказывания</w:t>
            </w:r>
          </w:p>
        </w:tc>
        <w:tc>
          <w:tcPr>
            <w:tcW w:w="19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Осознание ответственности человека за общее благополучие, самостоятельность и личная ответственность за свои поступки</w:t>
            </w:r>
          </w:p>
        </w:tc>
      </w:tr>
      <w:tr w:rsidR="00D67192" w:rsidTr="001D10BA">
        <w:trPr>
          <w:gridBefore w:val="1"/>
          <w:gridAfter w:val="2"/>
          <w:wBefore w:w="18" w:type="dxa"/>
          <w:wAfter w:w="84" w:type="dxa"/>
          <w:trHeight w:val="15"/>
          <w:jc w:val="center"/>
        </w:trPr>
        <w:tc>
          <w:tcPr>
            <w:tcW w:w="5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Я. Аким «Моя родня». С. Маршак «Хороший день»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41–47)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Назовите самое дорогое, на ваш взгляд, что есть на свете. Кого вы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считаете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своей родней и кого вы очень любите?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произведениями Я. Акима, С. Маршака; совершенствовать навыки чтения; отрабатывать умение читать целыми словами; развивать внимание к родному языку, умение определять логическое ударение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делать паузы; воспитывать чуткое и бережное отношение к своим родным и друзьям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Дружба, товарищи, родные,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главная мысль произведения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Я. Акима, С. Маршака, научатся определять главную мысль произведения, отвечать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вопросы по тексту.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характеризовать особенности прослушанного произведения (определять жанр, описывать поведение и характеры  героев, и т. д.); формировать вежливые взаимоотношения с окружающими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и удерживать учебную задачу,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использовать речь для планирования и регуляции своей деятельности.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ориентироваться в разнообразии способов решения задач, осознанно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произвольно строить сообщения в устной и письменной форме, в том числ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 xml:space="preserve">е творческого и </w:t>
            </w:r>
            <w:proofErr w:type="spellStart"/>
            <w:r w:rsidR="00735487">
              <w:rPr>
                <w:rFonts w:ascii="Times New Roman" w:hAnsi="Times New Roman" w:cs="Times New Roman"/>
                <w:sz w:val="22"/>
                <w:szCs w:val="22"/>
              </w:rPr>
              <w:t>исслед-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характера; смысловое чтение; выбирать вид чтения в зависимости от цели.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19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Этические чувства, прежде всего доброжелательность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эмоционально-нравственная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отзывчивость</w:t>
            </w:r>
          </w:p>
        </w:tc>
      </w:tr>
      <w:tr w:rsidR="00D67192" w:rsidTr="001D10BA">
        <w:trPr>
          <w:gridBefore w:val="1"/>
          <w:gridAfter w:val="2"/>
          <w:wBefore w:w="18" w:type="dxa"/>
          <w:wAfter w:w="84" w:type="dxa"/>
          <w:trHeight w:val="15"/>
          <w:jc w:val="center"/>
        </w:trPr>
        <w:tc>
          <w:tcPr>
            <w:tcW w:w="5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98B" w:rsidRDefault="00D67192" w:rsidP="002769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Пляцковский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«Сердитый дог Буль».</w:t>
            </w:r>
          </w:p>
          <w:p w:rsidR="0027698B" w:rsidRDefault="00D67192" w:rsidP="002769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7698B">
              <w:rPr>
                <w:rFonts w:ascii="Times New Roman" w:hAnsi="Times New Roman" w:cs="Times New Roman"/>
                <w:sz w:val="22"/>
                <w:szCs w:val="22"/>
              </w:rPr>
              <w:t xml:space="preserve">Ю. </w:t>
            </w:r>
            <w:proofErr w:type="spellStart"/>
            <w:r w:rsidR="0027698B">
              <w:rPr>
                <w:rFonts w:ascii="Times New Roman" w:hAnsi="Times New Roman" w:cs="Times New Roman"/>
                <w:sz w:val="22"/>
                <w:szCs w:val="22"/>
              </w:rPr>
              <w:t>Энтин</w:t>
            </w:r>
            <w:proofErr w:type="spellEnd"/>
            <w:r w:rsidR="0027698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7698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«Про дружбу» </w:t>
            </w:r>
          </w:p>
          <w:p w:rsidR="00D67192" w:rsidRDefault="0027698B" w:rsidP="002769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48–49)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Когда можно применить  такую поговорку: «Сила есть, ума не надо»? Что бы вы посоветовали таким людям?</w:t>
            </w:r>
            <w:r w:rsidR="002769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Цели:</w:t>
            </w:r>
            <w:r w:rsidR="0027698B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М. </w:t>
            </w:r>
            <w:proofErr w:type="spellStart"/>
            <w:r w:rsidR="0027698B">
              <w:rPr>
                <w:rFonts w:ascii="Times New Roman" w:hAnsi="Times New Roman" w:cs="Times New Roman"/>
                <w:sz w:val="22"/>
                <w:szCs w:val="22"/>
              </w:rPr>
              <w:t>Пляцковского</w:t>
            </w:r>
            <w:proofErr w:type="spellEnd"/>
            <w:r w:rsidR="0027698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7698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Ю. </w:t>
            </w:r>
            <w:proofErr w:type="spellStart"/>
            <w:r w:rsidR="0027698B">
              <w:rPr>
                <w:rFonts w:ascii="Times New Roman" w:hAnsi="Times New Roman" w:cs="Times New Roman"/>
                <w:sz w:val="22"/>
                <w:szCs w:val="22"/>
              </w:rPr>
              <w:t>Энтина</w:t>
            </w:r>
            <w:proofErr w:type="spellEnd"/>
            <w:r w:rsidR="0027698B">
              <w:rPr>
                <w:rFonts w:ascii="Times New Roman" w:hAnsi="Times New Roman" w:cs="Times New Roman"/>
                <w:sz w:val="22"/>
                <w:szCs w:val="22"/>
              </w:rPr>
              <w:t>; совершенствовать навыки плавного слогового чтения и умение читать целыми словами; развивать умение пересказывать прочитанное близко к тексту; воспитывать положительные качества личности: дружелюбие, доброту; воспитывать интерес к чтению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Дружба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proofErr w:type="gramEnd"/>
            <w:r w:rsidR="00735487"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  <w:proofErr w:type="spellEnd"/>
            <w:r w:rsidR="00735487">
              <w:rPr>
                <w:rFonts w:ascii="Times New Roman" w:hAnsi="Times New Roman" w:cs="Times New Roman"/>
                <w:sz w:val="22"/>
                <w:szCs w:val="22"/>
              </w:rPr>
              <w:t xml:space="preserve">-щи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обида, ссора, спор, советы, правила дружбы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98B" w:rsidRDefault="00D67192" w:rsidP="0027698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Пляцковского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Ю.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Энтина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научатся определять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главную</w:t>
            </w:r>
            <w:r w:rsidR="0027698B">
              <w:rPr>
                <w:rFonts w:ascii="Times New Roman" w:hAnsi="Times New Roman" w:cs="Times New Roman"/>
                <w:sz w:val="22"/>
                <w:szCs w:val="22"/>
              </w:rPr>
              <w:t>мысль</w:t>
            </w:r>
            <w:proofErr w:type="spellEnd"/>
            <w:r w:rsidR="0027698B">
              <w:rPr>
                <w:rFonts w:ascii="Times New Roman" w:hAnsi="Times New Roman" w:cs="Times New Roman"/>
                <w:sz w:val="22"/>
                <w:szCs w:val="22"/>
              </w:rPr>
              <w:t xml:space="preserve"> произведения, аргументировать своё мнение, с привлечением текста произведения, отвечать на вопросы по тексту.</w:t>
            </w:r>
          </w:p>
          <w:p w:rsidR="00D67192" w:rsidRDefault="0027698B" w:rsidP="0027698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характеризовать особенности прослушанного произведения (определять жанр, описывать поведение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характеры  героев,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т. д.);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вежливые взаимоотношения с окружающими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698B" w:rsidRDefault="00D67192" w:rsidP="0027698B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новые учебные задачи в сотрудничестве с учителем, принимать и понимать алгоритм выполнения заданий</w:t>
            </w:r>
            <w:r w:rsidR="0027698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2769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="0027698B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сообщения в устной и письменной форме, в том числе творческого и исследовательского характера.</w:t>
            </w:r>
            <w:r w:rsidR="002769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27698B" w:rsidP="0027698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разрешать конфликты на основе учёта интересов и позиций всех участников, принимать участие в обсуждении содержания прочитанного, следить за действиями других участников в процессе коллективной деятельности</w:t>
            </w:r>
            <w:r w:rsidR="00D6719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6719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Социальная компетентность как готовность к решению моральных </w:t>
            </w:r>
            <w:r w:rsidR="0027698B">
              <w:rPr>
                <w:rFonts w:ascii="Times New Roman" w:hAnsi="Times New Roman" w:cs="Times New Roman"/>
                <w:sz w:val="22"/>
                <w:szCs w:val="22"/>
              </w:rPr>
              <w:t>дилемм, устойчивое следование в поведении социальным нормам</w:t>
            </w:r>
          </w:p>
        </w:tc>
      </w:tr>
      <w:tr w:rsidR="00D67192" w:rsidTr="001D10BA">
        <w:trPr>
          <w:gridBefore w:val="1"/>
          <w:wBefore w:w="18" w:type="dxa"/>
          <w:trHeight w:val="15"/>
          <w:jc w:val="center"/>
        </w:trPr>
        <w:tc>
          <w:tcPr>
            <w:tcW w:w="14830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5DA3" w:rsidRDefault="00E95D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95DA3" w:rsidRDefault="00E95D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67192" w:rsidRDefault="00D6719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 братьях наших меньших</w:t>
            </w:r>
          </w:p>
        </w:tc>
      </w:tr>
      <w:tr w:rsidR="00D67192" w:rsidTr="001D10BA">
        <w:trPr>
          <w:gridBefore w:val="1"/>
          <w:wBefore w:w="18" w:type="dxa"/>
          <w:trHeight w:val="15"/>
          <w:jc w:val="center"/>
        </w:trPr>
        <w:tc>
          <w:tcPr>
            <w:tcW w:w="5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Михалков «Трезор».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Сеф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«Кто любит собак…»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56–59)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Почему животных называют братьями нашими меньшими? Каково назначение человека по отношению к меньшим братьям и окружающей природе?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дать представление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тематике произведений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раздела «О братьях наших меньших»; совершенствовать навыки плавного слогового чтения и умение читать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целыми словами; воспитывать интерес к животным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бережное, заботливое отношение к ним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Братья наши меньшие, характер героев, рифма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</w:p>
          <w:p w:rsidR="00D67192" w:rsidRDefault="00D67192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Михалкова и Р.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Сефа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научатся анализировать события текста, их последовательность.</w:t>
            </w:r>
          </w:p>
          <w:p w:rsidR="00D67192" w:rsidRDefault="00D67192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целыми словами, с элементами слогового чтения, понимать содержание прочитанного, пересказывать текст своими словами и с опорой на картинку, упражняться в темповом чтении отрывков из произведени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 xml:space="preserve">й, развивать навык </w:t>
            </w:r>
            <w:proofErr w:type="gramStart"/>
            <w:r w:rsidR="00735487">
              <w:rPr>
                <w:rFonts w:ascii="Times New Roman" w:hAnsi="Times New Roman" w:cs="Times New Roman"/>
                <w:sz w:val="22"/>
                <w:szCs w:val="22"/>
              </w:rPr>
              <w:t>сам-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чтения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предвосхищать результат.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D67192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общую цель и пути ее достижения, адекватно оценивать собственное поведение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поведение окружающих</w:t>
            </w:r>
          </w:p>
        </w:tc>
        <w:tc>
          <w:tcPr>
            <w:tcW w:w="20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Этические чувства, прежде всего доброжелательность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эмоционально-нравственная отзывчивость</w:t>
            </w:r>
          </w:p>
        </w:tc>
      </w:tr>
      <w:tr w:rsidR="00D67192" w:rsidTr="001D10BA">
        <w:trPr>
          <w:gridBefore w:val="1"/>
          <w:wBefore w:w="18" w:type="dxa"/>
          <w:trHeight w:val="15"/>
          <w:jc w:val="center"/>
        </w:trPr>
        <w:tc>
          <w:tcPr>
            <w:tcW w:w="5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 Осеева «Собака яростно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лаяла»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60–61)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вы думаете, кого можно описать с помощью этих слов: маленький, пушистый, усатый, беззащитный? Как вы понимаете слово «беззащитный»?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произведением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Осеевой; учить читать прозаический  текст целыми словами, пользоваться приемом словесного рисования; развивать умение работать в паре: читать друг другу текст и проверять друг друга; воспитывать бережное и чуткое отношение к животным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Части рассказа, картинный план, характер героев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произведением В. Осеевой, научатся видеть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тексте прямые  и скрытые авторские вопросы, освоят основные нравственно-этические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ценности взаимодействия с окружающим миром.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делить текст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смысловые части,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составлять план, пересказывать текст по картинному плану, работать с иллюстрациями, анализировать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положительные и отрицательные действия героев, выразительно и осознанно читать целыми словами</w:t>
            </w:r>
          </w:p>
          <w:p w:rsidR="009C7703" w:rsidRDefault="009C770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ставить новые учебные задачи в сотрудничестве с учителем, выполнять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умственной формах, использовать речь для регуляции своего действия.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gramEnd"/>
          </w:p>
          <w:p w:rsidR="00D67192" w:rsidRDefault="00D67192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общую цель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пути ее достижения, адекватно оценивать собственное поведение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поведение окружающих</w:t>
            </w:r>
          </w:p>
        </w:tc>
        <w:tc>
          <w:tcPr>
            <w:tcW w:w="20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Социальная компетентность как готовность к решению моральных дилемм, устойчивое следование в поведении социальным нормам</w:t>
            </w:r>
          </w:p>
        </w:tc>
      </w:tr>
      <w:tr w:rsidR="00D67192" w:rsidTr="001D10BA">
        <w:trPr>
          <w:gridBefore w:val="1"/>
          <w:wBefore w:w="18" w:type="dxa"/>
          <w:trHeight w:val="15"/>
          <w:jc w:val="center"/>
        </w:trPr>
        <w:tc>
          <w:tcPr>
            <w:tcW w:w="5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Пляцковский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«Цап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Царапыч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Сапгир «Кошка»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65–67)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каких книг можно узнать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своих любимых животных? Всегда ли клички животных отражают их характер?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со стихотворениями 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Пляцковского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Г. Сапгира; закреплять умение читать стихотворный текст; показать отличие художественного текста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научно-популярного; учить озаглавливать тексты на одну и ту же тему; развивать активную личность; воспитывать интерес к животным и бережное, заботливое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ним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Энциклопедия, научно-познавательный и художественный тексты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Пляцковского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Сапгира, научатся отличать художественный текст от научно-популярного, видеть главную мысль произведения.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на вопросы, анализировать тон, настроение произведения, рассказывать 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прочитанном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аргументировать своё мнение с привлечением текста произведения </w:t>
            </w:r>
            <w:r w:rsidR="00DE0D1C">
              <w:rPr>
                <w:rFonts w:ascii="Times New Roman" w:hAnsi="Times New Roman" w:cs="Times New Roman"/>
                <w:sz w:val="22"/>
                <w:szCs w:val="22"/>
              </w:rPr>
              <w:t>или других источников; выразительно, осознанно читать целыми словами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 xml:space="preserve"> форм-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удерживать учебную задачу,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использовать речь для планирования и регуляции своей деятельности.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разнообразии спосо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 xml:space="preserve">бов решения задач, </w:t>
            </w:r>
            <w:proofErr w:type="spellStart"/>
            <w:r w:rsidR="00735487">
              <w:rPr>
                <w:rFonts w:ascii="Times New Roman" w:hAnsi="Times New Roman" w:cs="Times New Roman"/>
                <w:sz w:val="22"/>
                <w:szCs w:val="22"/>
              </w:rPr>
              <w:t>осознанно</w:t>
            </w:r>
            <w:proofErr w:type="gramStart"/>
            <w:r w:rsidR="0073548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роизвольно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строить сообщения в устной и письменной форме, в том чис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 xml:space="preserve">ле творческого и </w:t>
            </w:r>
            <w:proofErr w:type="spellStart"/>
            <w:r w:rsidR="00735487">
              <w:rPr>
                <w:rFonts w:ascii="Times New Roman" w:hAnsi="Times New Roman" w:cs="Times New Roman"/>
                <w:sz w:val="22"/>
                <w:szCs w:val="22"/>
              </w:rPr>
              <w:t>исслед</w:t>
            </w:r>
            <w:proofErr w:type="spellEnd"/>
            <w:r w:rsidR="0073548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ого характера; смысловое чтение; выбирать вид чтения в зависимости от цели.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договариваться о распределении </w:t>
            </w:r>
            <w:r w:rsidR="00DE0D1C">
              <w:rPr>
                <w:rFonts w:ascii="Times New Roman" w:hAnsi="Times New Roman" w:cs="Times New Roman"/>
                <w:sz w:val="22"/>
                <w:szCs w:val="22"/>
              </w:rPr>
              <w:t>функций и ролей в совместной деятельности</w:t>
            </w:r>
            <w:proofErr w:type="gramEnd"/>
          </w:p>
        </w:tc>
        <w:tc>
          <w:tcPr>
            <w:tcW w:w="20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Социальная компетентность как готовность к решению моральных дилемм, устойчивое следование в поведении социальным нормам, осознание ответственности человека за общее благополучие, гуманистическое сознание </w:t>
            </w:r>
          </w:p>
        </w:tc>
      </w:tr>
      <w:tr w:rsidR="00D67192" w:rsidTr="001D10BA">
        <w:trPr>
          <w:gridBefore w:val="1"/>
          <w:wBefore w:w="18" w:type="dxa"/>
          <w:trHeight w:val="6675"/>
          <w:jc w:val="center"/>
        </w:trPr>
        <w:tc>
          <w:tcPr>
            <w:tcW w:w="5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 Берестов «Лягушата».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 Лунин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«Никого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 обижай»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(с. 68–70)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Объясните, чем текст, который создаёт учёный, отличается от художественного текста?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читать текст выразительно, целыми словами, пользоваться приемом словесного рисования, перечитывать текст с целью его более глубокого понимания, показать отличие художественного текста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научно-популярного; воспитывать активную личность; прививать интерес к животным и бережное, заботливое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ним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Энциклопедия, научно-познавательный и художественный тексты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произведениями В.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Берестова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В. Лунина, научатся отличить художественный текст от научно-популярного, видеть главную мысль произведения.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отвечать на вопросы, анализировать тон, настроение произведения, рассказывать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прочитанном, аргументировать своё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привлечением текста произведения или других источников, находить заглавие текста, называть автора произведения, различать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практическом плане рассказ, стихотворение, декламировать наизусть</w:t>
            </w:r>
            <w:proofErr w:type="gramEnd"/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задач, осознанно и произвольно строить сообщения в устной и письменной форме, в том числе творческого и исследовательского характера; смысловое чтение; выбирать вид чтения в зависимости от цели. 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оценивать собственное поведение и поведение окружающих, оказывать в сотрудничестве взаимопомощь; соблюдать правила речевого этикета</w:t>
            </w:r>
          </w:p>
        </w:tc>
        <w:tc>
          <w:tcPr>
            <w:tcW w:w="20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Социальная компетентность как готовность к решению моральных дилемм, устойчивое следование в поведении социальным нормам, осознание ответственности человека за общее благополучие, гуманистическое сознание </w:t>
            </w:r>
          </w:p>
        </w:tc>
      </w:tr>
      <w:tr w:rsidR="00D67192" w:rsidTr="001D10BA">
        <w:trPr>
          <w:gridBefore w:val="1"/>
          <w:gridAfter w:val="1"/>
          <w:wBefore w:w="18" w:type="dxa"/>
          <w:wAfter w:w="21" w:type="dxa"/>
          <w:trHeight w:val="15"/>
          <w:jc w:val="center"/>
        </w:trPr>
        <w:tc>
          <w:tcPr>
            <w:tcW w:w="5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Михалков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«Важный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совет».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Д. Хармс «Храбрый ёж».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Н. Сладков «Лисица и ёж»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71–73)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вы думаете, как  кричат ежи? О чем вам говорит заголовок этого рассказа?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с произведениями С. Михалкова,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Д. Хармса и Н. Сладкова; учить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вдумчивому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перечитыванию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произведений; совершенствовать навык чтения целыми словами; упражнять в выразительном чтении рассказов;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воспитывать интерес к животным и бережное, заботливое отношение к ним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Интонация, части рассказа, план, характер героев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познакомятся с произведениями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Д. Хармса, Н. Сладкова,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научатся видеть в тексте прямые  и скрытые авторские вопросы, освоят основные нравственно-этические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ценности взаимодействия с окружающим миром.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делить текст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части, составлять картинный план,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пересказывать по рисунку, выразительно и осознанно читать целыми словами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задач, осознанно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произвольно строить сообщения в устной и письменной форме, в том числе творческого и исследовательского характера. 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оценивать собственное поведение и поведение окружающих, оказывать в сотрудничестве взаимопомощь </w:t>
            </w:r>
          </w:p>
        </w:tc>
        <w:tc>
          <w:tcPr>
            <w:tcW w:w="20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Социальная компетентность как готовность к решению моральных дилемм, устойчивое следование в поведении социальным нормам, осознание ответственности человека за общее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благополучие, гуманистическое сознание</w:t>
            </w:r>
          </w:p>
        </w:tc>
      </w:tr>
      <w:tr w:rsidR="00D67192" w:rsidTr="001D10BA">
        <w:trPr>
          <w:gridBefore w:val="1"/>
          <w:gridAfter w:val="1"/>
          <w:wBefore w:w="18" w:type="dxa"/>
          <w:wAfter w:w="21" w:type="dxa"/>
          <w:trHeight w:val="15"/>
          <w:jc w:val="center"/>
        </w:trPr>
        <w:tc>
          <w:tcPr>
            <w:tcW w:w="5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E95DA3" w:rsidP="00FD16D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7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старинных книг. Обобщение по теме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«О братьях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наших меньших» </w:t>
            </w:r>
          </w:p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(с. 74–78)</w:t>
            </w:r>
          </w:p>
        </w:tc>
        <w:tc>
          <w:tcPr>
            <w:tcW w:w="29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объединяет все произведения, которые мы прочитали в этом разделе? Как ты понимаешь слова писателя: «Мы в ответе не только за себя, но и за братьев наших меньших»? 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учить читать текст выразительно, целыми словами; побуждать перечитывать текст с целью его более глубокого понимания; упражнять в составлении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собствен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gramEnd"/>
          </w:p>
          <w:p w:rsidR="00735487" w:rsidRDefault="0073548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рассказов на заданную тему</w:t>
            </w:r>
            <w:r w:rsidR="004B745D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ответственное отношение к живой природе</w:t>
            </w:r>
          </w:p>
        </w:tc>
        <w:tc>
          <w:tcPr>
            <w:tcW w:w="15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Информация, звукоподражания, характер героев, части рассказа, план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научатся сопоставлять произведения на одну и ту же тему, выделять их особенности.</w:t>
            </w:r>
          </w:p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Умения: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приводить примеры художественных произведений по изученному материалу,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составлять собственные рассказы на заданную тему, анализировать положительные </w:t>
            </w:r>
            <w:r w:rsidR="004B745D">
              <w:rPr>
                <w:rFonts w:ascii="Times New Roman" w:hAnsi="Times New Roman" w:cs="Times New Roman"/>
                <w:sz w:val="22"/>
                <w:szCs w:val="22"/>
              </w:rPr>
              <w:t>и отрицательные действия героев, выразительно и осознанно читать целыми словами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реализации, выполнять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умственной формах, использовать речь для регуляции своего действия.</w:t>
            </w:r>
            <w:proofErr w:type="gramEnd"/>
          </w:p>
          <w:p w:rsidR="004B745D" w:rsidRDefault="00D67192" w:rsidP="004B745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сообщения в устной и письменной </w:t>
            </w:r>
            <w:r w:rsidR="004B745D">
              <w:rPr>
                <w:rFonts w:ascii="Times New Roman" w:hAnsi="Times New Roman" w:cs="Times New Roman"/>
                <w:sz w:val="22"/>
                <w:szCs w:val="22"/>
              </w:rPr>
              <w:t>форме, в том числе творческого и исследовательского характера; смысловое чтение; выбирать вид чтения в зависимости от цели.</w:t>
            </w:r>
            <w:r w:rsidR="004B74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D67192" w:rsidRDefault="004B745D" w:rsidP="004B745D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общую цель и пути ее достижения, осуществлять взаимный контроль, адекватно оценивать собственное поведение и поведение окружающих, оказывать в сотрудничестве взаимопомощь, осуществлять взаимный контроль</w:t>
            </w:r>
          </w:p>
        </w:tc>
        <w:tc>
          <w:tcPr>
            <w:tcW w:w="20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192" w:rsidRDefault="00D671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Социальная компетентность как готовность к решению моральных дилемм, устойчивое следование в поведении социальным нормам, осознание ответственности человека за общее благопо</w:t>
            </w:r>
            <w:r w:rsidR="00735487">
              <w:rPr>
                <w:rFonts w:ascii="Times New Roman" w:hAnsi="Times New Roman" w:cs="Times New Roman"/>
                <w:sz w:val="22"/>
                <w:szCs w:val="22"/>
              </w:rPr>
              <w:t>лучие</w:t>
            </w:r>
            <w:r w:rsidR="004B745D">
              <w:rPr>
                <w:rFonts w:ascii="Times New Roman" w:hAnsi="Times New Roman" w:cs="Times New Roman"/>
                <w:sz w:val="22"/>
                <w:szCs w:val="22"/>
              </w:rPr>
              <w:t xml:space="preserve"> гуманистическое сознание, принятие образа «хорошего ученика»</w:t>
            </w:r>
          </w:p>
        </w:tc>
      </w:tr>
    </w:tbl>
    <w:p w:rsidR="00D67192" w:rsidRDefault="00D67192" w:rsidP="00D6719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sectPr w:rsidR="00D67192" w:rsidSect="00281735">
      <w:pgSz w:w="15840" w:h="12240" w:orient="landscape"/>
      <w:pgMar w:top="568" w:right="1134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7192"/>
    <w:rsid w:val="000C6E62"/>
    <w:rsid w:val="000E3F10"/>
    <w:rsid w:val="00144928"/>
    <w:rsid w:val="001D10BA"/>
    <w:rsid w:val="00245634"/>
    <w:rsid w:val="0027698B"/>
    <w:rsid w:val="00281735"/>
    <w:rsid w:val="004B745D"/>
    <w:rsid w:val="004C507C"/>
    <w:rsid w:val="004F74A7"/>
    <w:rsid w:val="005E0862"/>
    <w:rsid w:val="006060E3"/>
    <w:rsid w:val="00641A04"/>
    <w:rsid w:val="006F40FC"/>
    <w:rsid w:val="00707934"/>
    <w:rsid w:val="00713732"/>
    <w:rsid w:val="00735487"/>
    <w:rsid w:val="00782582"/>
    <w:rsid w:val="00820637"/>
    <w:rsid w:val="009C7703"/>
    <w:rsid w:val="009F3CDE"/>
    <w:rsid w:val="00AB7D93"/>
    <w:rsid w:val="00C153D0"/>
    <w:rsid w:val="00C97586"/>
    <w:rsid w:val="00CA4178"/>
    <w:rsid w:val="00D67192"/>
    <w:rsid w:val="00DE0D1C"/>
    <w:rsid w:val="00E95DA3"/>
    <w:rsid w:val="00FD16D3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6719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6719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D67192"/>
    <w:rPr>
      <w:color w:val="000000"/>
      <w:sz w:val="20"/>
      <w:szCs w:val="20"/>
    </w:rPr>
  </w:style>
  <w:style w:type="character" w:customStyle="1" w:styleId="Heading">
    <w:name w:val="Heading"/>
    <w:uiPriority w:val="99"/>
    <w:rsid w:val="00D6719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6719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6719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6719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67192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D640A-173A-40A8-9DFD-A65BBA514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13</Pages>
  <Words>4525</Words>
  <Characters>25794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мой</cp:lastModifiedBy>
  <cp:revision>31</cp:revision>
  <dcterms:created xsi:type="dcterms:W3CDTF">2013-08-31T16:37:00Z</dcterms:created>
  <dcterms:modified xsi:type="dcterms:W3CDTF">2016-10-29T05:14:00Z</dcterms:modified>
</cp:coreProperties>
</file>